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1259FB9B" w:rsidR="005947DB" w:rsidRPr="00742A1F" w:rsidRDefault="004B4F01" w:rsidP="005947DB">
      <w:pPr>
        <w:rPr>
          <w:rFonts w:ascii="GHEA Grapalat" w:hAnsi="GHEA Grapalat" w:cstheme="minorHAnsi"/>
          <w:b/>
          <w:sz w:val="32"/>
          <w:szCs w:val="32"/>
        </w:rPr>
      </w:pPr>
      <w:r w:rsidRPr="00742A1F">
        <w:rPr>
          <w:rFonts w:ascii="GHEA Grapalat" w:hAnsi="GHEA Grapalat"/>
          <w:b/>
          <w:sz w:val="32"/>
          <w:szCs w:val="32"/>
          <w:lang w:val="hy-AM"/>
        </w:rPr>
        <w:t xml:space="preserve">   </w:t>
      </w:r>
      <w:r w:rsidR="005947DB" w:rsidRPr="00742A1F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</w:t>
      </w:r>
      <w:proofErr w:type="spellStart"/>
      <w:r w:rsidR="005947DB" w:rsidRPr="00742A1F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="005947DB"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="000C2793">
        <w:rPr>
          <w:rFonts w:ascii="GHEA Grapalat" w:hAnsi="GHEA Grapalat" w:cstheme="minorHAnsi"/>
          <w:b/>
          <w:sz w:val="32"/>
          <w:szCs w:val="32"/>
        </w:rPr>
        <w:t>1</w:t>
      </w:r>
    </w:p>
    <w:p w14:paraId="7FED601E" w14:textId="77777777" w:rsidR="005947DB" w:rsidRPr="00742A1F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742A1F">
        <w:rPr>
          <w:rFonts w:ascii="GHEA Grapalat" w:hAnsi="GHEA Grapalat" w:cs="Sylfaen"/>
          <w:b/>
          <w:sz w:val="32"/>
          <w:szCs w:val="32"/>
        </w:rPr>
        <w:t>Տ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Ե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Խ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Ի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Կ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Կ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742A1F">
        <w:rPr>
          <w:rFonts w:ascii="GHEA Grapalat" w:hAnsi="GHEA Grapalat" w:cs="Sylfaen"/>
          <w:b/>
          <w:sz w:val="32"/>
          <w:szCs w:val="32"/>
        </w:rPr>
        <w:t>Բ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Ո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Ւ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Թ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Գ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Ի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742A1F" w14:paraId="72A6675F" w14:textId="77777777" w:rsidTr="004C37A2">
        <w:tc>
          <w:tcPr>
            <w:tcW w:w="558" w:type="dxa"/>
          </w:tcPr>
          <w:p w14:paraId="508D55CF" w14:textId="77777777" w:rsidR="00660645" w:rsidRPr="00742A1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742A1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61" w:type="dxa"/>
          </w:tcPr>
          <w:p w14:paraId="5921CA3A" w14:textId="5DFB027B" w:rsidR="00660645" w:rsidRPr="00742A1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742A1F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742A1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742A1F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742A1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742A1F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957409" w:rsidRPr="00966359" w14:paraId="22F0FFE6" w14:textId="77777777" w:rsidTr="00AA6FE9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63555615" w:rsidR="00957409" w:rsidRPr="00CB4C4D" w:rsidRDefault="00CB4C4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957409" w:rsidRPr="00742A1F" w:rsidRDefault="0095740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742A1F">
              <w:rPr>
                <w:rFonts w:ascii="GHEA Grapalat" w:hAnsi="GHEA Grapalat"/>
                <w:sz w:val="24"/>
                <w:szCs w:val="24"/>
              </w:rPr>
              <w:t>Փրկարարական</w:t>
            </w:r>
            <w:proofErr w:type="spellEnd"/>
            <w:r w:rsidRPr="00742A1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42A1F">
              <w:rPr>
                <w:rFonts w:ascii="GHEA Grapalat" w:hAnsi="GHEA Grapalat"/>
                <w:sz w:val="24"/>
                <w:szCs w:val="24"/>
              </w:rPr>
              <w:t>ավտոմեքենա</w:t>
            </w:r>
            <w:proofErr w:type="spellEnd"/>
          </w:p>
          <w:p w14:paraId="30DFA4A6" w14:textId="316394FD" w:rsidR="00957409" w:rsidRPr="00742A1F" w:rsidRDefault="00957409" w:rsidP="003240FD">
            <w:pPr>
              <w:jc w:val="center"/>
              <w:rPr>
                <w:rFonts w:ascii="GHEA Grapalat" w:hAnsi="GHEA Grapalat"/>
                <w:sz w:val="26"/>
                <w:szCs w:val="26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44CC6963" w:rsidR="00957409" w:rsidRPr="00742A1F" w:rsidRDefault="0095740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75DE1304" w:rsidR="00957409" w:rsidRPr="00742A1F" w:rsidRDefault="00957409" w:rsidP="00975D45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հզորությունը՝ ոչ պակաս 120 /կվտ/</w:t>
            </w:r>
            <w:r w:rsidR="00975D45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</w:tc>
      </w:tr>
      <w:tr w:rsidR="00AA6FE9" w:rsidRPr="00AA6FE9" w14:paraId="6B366D69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28C970D" w14:textId="77777777" w:rsidR="00AA6FE9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68B79A1" w14:textId="77777777" w:rsidR="00AA6FE9" w:rsidRPr="00AA6FE9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FC60044" w14:textId="3AF978B5" w:rsidR="00AA6FE9" w:rsidRPr="00A22C43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Առավելագույն 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A04F4F7" w14:textId="234DB10D" w:rsidR="00AA6FE9" w:rsidRPr="00A22C43" w:rsidRDefault="00AA6FE9" w:rsidP="005D4C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սկսած՝ </w:t>
            </w:r>
            <w:r w:rsidR="00C330FE">
              <w:rPr>
                <w:rFonts w:ascii="GHEA Grapalat" w:hAnsi="GHEA Grapalat"/>
                <w:sz w:val="24"/>
                <w:szCs w:val="24"/>
                <w:lang w:val="hy-AM"/>
              </w:rPr>
              <w:t>80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կմ/ժ</w:t>
            </w:r>
          </w:p>
        </w:tc>
      </w:tr>
      <w:tr w:rsidR="00AA6FE9" w:rsidRPr="00AA6FE9" w14:paraId="27984882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170D52C" w14:textId="77777777" w:rsidR="00AA6FE9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20AEDB38" w14:textId="77777777" w:rsidR="00AA6FE9" w:rsidRPr="00AA6FE9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F1CABD6" w14:textId="60DBBB57" w:rsidR="00AA6FE9" w:rsidRPr="00A22C43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F92F4C" w14:textId="68AEE77F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AA6FE9" w:rsidRPr="00975D45" w14:paraId="521C032C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4FD1B999" w:rsidR="00AA6FE9" w:rsidRPr="00A22C43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CA0C75" w14:textId="50A7D4FC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6500-7500</w:t>
            </w:r>
          </w:p>
          <w:p w14:paraId="514CB13B" w14:textId="40ABE6B2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Լայնություն՝ 22</w:t>
            </w:r>
            <w:r w:rsidR="00C330F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0-2500</w:t>
            </w:r>
          </w:p>
          <w:p w14:paraId="57A43898" w14:textId="4C36090E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2800-3000</w:t>
            </w:r>
          </w:p>
        </w:tc>
      </w:tr>
      <w:tr w:rsidR="00AA6FE9" w:rsidRPr="00742A1F" w14:paraId="5C6FC015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11031EC0" w14:textId="77777777" w:rsidR="00AA6FE9" w:rsidRPr="00975D45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FBF6E23" w14:textId="77777777" w:rsidR="00AA6FE9" w:rsidRPr="00975D45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2DF10C02" w14:textId="0F1F39AC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80644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36673A8" w14:textId="5F696F52" w:rsidR="00AA6FE9" w:rsidRPr="00975D45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  <w:r w:rsidRPr="00E80644">
              <w:rPr>
                <w:rFonts w:ascii="GHEA Grapalat" w:hAnsi="GHEA Grapalat"/>
                <w:color w:val="000000" w:themeColor="text1"/>
                <w:sz w:val="24"/>
                <w:szCs w:val="24"/>
              </w:rPr>
              <w:t>×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</w:t>
            </w:r>
          </w:p>
        </w:tc>
      </w:tr>
      <w:tr w:rsidR="00AA6FE9" w:rsidRPr="00966359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5A29CD39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Խցիկի կառուցվածք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C4A9F8" w14:textId="637A5F06" w:rsidR="00AA6FE9" w:rsidRDefault="00AA6FE9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</w:t>
            </w:r>
            <w:r w:rsidR="00FA661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կու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հոգի առջևում, </w:t>
            </w:r>
            <w:r w:rsidR="00FA661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չորս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հոգի հետևվում</w:t>
            </w:r>
            <w:r w:rsidR="009D538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կամ</w:t>
            </w:r>
          </w:p>
          <w:p w14:paraId="018C5906" w14:textId="5849BF30" w:rsidR="009D538E" w:rsidRPr="009D538E" w:rsidRDefault="009D538E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երեք հոգի առջևում երեք հոգի հետևվում</w:t>
            </w:r>
          </w:p>
        </w:tc>
      </w:tr>
      <w:tr w:rsidR="00AA6FE9" w:rsidRPr="00742A1F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E293409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Նստատեղեր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AF865EE" w14:textId="77777777" w:rsidR="00AA6FE9" w:rsidRDefault="00FA6612" w:rsidP="00AA6FE9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2</w:t>
            </w:r>
            <w:r w:rsidR="00AA6FE9" w:rsidRPr="00742A1F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+</w:t>
            </w: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4</w:t>
            </w:r>
            <w:r w:rsidR="00AA6FE9" w:rsidRPr="00742A1F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անձ</w:t>
            </w:r>
            <w:r w:rsidR="009D538E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կամ</w:t>
            </w:r>
          </w:p>
          <w:p w14:paraId="73AFB1A1" w14:textId="224C162F" w:rsidR="009D538E" w:rsidRPr="00742A1F" w:rsidRDefault="009D538E" w:rsidP="00AA6FE9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3+3</w:t>
            </w:r>
          </w:p>
        </w:tc>
      </w:tr>
      <w:tr w:rsidR="00AA6FE9" w:rsidRPr="00966359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9531A7D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15AE5670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Ջրի բաքի </w:t>
            </w: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Տարողությունը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E388DC3" w14:textId="43A2BBDB" w:rsidR="00AA6FE9" w:rsidRPr="00742A1F" w:rsidRDefault="009D538E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3200-3500</w:t>
            </w:r>
            <w:r w:rsidR="00AA6FE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կգ</w:t>
            </w:r>
            <w:r w:rsidR="00AA6FE9" w:rsidRPr="00742A1F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</w:p>
          <w:p w14:paraId="3181E019" w14:textId="1B73E821" w:rsidR="00AA6FE9" w:rsidRPr="00742A1F" w:rsidRDefault="00AA6FE9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Ջրի բաքը պատրաստված լինի բարձրորակ ածխածնային պողպատից </w:t>
            </w:r>
          </w:p>
        </w:tc>
      </w:tr>
      <w:tr w:rsidR="002624B1" w:rsidRPr="00FA6612" w14:paraId="05955D71" w14:textId="77777777" w:rsidTr="005C2596">
        <w:trPr>
          <w:trHeight w:val="503"/>
        </w:trPr>
        <w:tc>
          <w:tcPr>
            <w:tcW w:w="558" w:type="dxa"/>
            <w:vMerge/>
          </w:tcPr>
          <w:p w14:paraId="53FBE96E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2371148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159EB55A" w14:textId="2403AEF0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Փրփրահեղուկի բաքի տարողություն</w:t>
            </w:r>
          </w:p>
        </w:tc>
        <w:tc>
          <w:tcPr>
            <w:tcW w:w="6879" w:type="dxa"/>
          </w:tcPr>
          <w:p w14:paraId="049FE809" w14:textId="6CEFCC91" w:rsidR="002624B1" w:rsidRPr="00A22C43" w:rsidRDefault="009D538E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1500-1800կգ</w:t>
            </w:r>
          </w:p>
        </w:tc>
      </w:tr>
      <w:tr w:rsidR="002624B1" w:rsidRPr="00966359" w14:paraId="3CEB289C" w14:textId="77777777" w:rsidTr="005C2596">
        <w:trPr>
          <w:trHeight w:val="503"/>
        </w:trPr>
        <w:tc>
          <w:tcPr>
            <w:tcW w:w="558" w:type="dxa"/>
            <w:vMerge/>
          </w:tcPr>
          <w:p w14:paraId="5F6374A5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D3CF8B5" w14:textId="7011A359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Հրշեջ պոմպի 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արագությունը</w:t>
            </w:r>
          </w:p>
        </w:tc>
        <w:tc>
          <w:tcPr>
            <w:tcW w:w="6879" w:type="dxa"/>
          </w:tcPr>
          <w:p w14:paraId="16382658" w14:textId="621C8947" w:rsidR="002624B1" w:rsidRPr="00E87DF6" w:rsidRDefault="002624B1" w:rsidP="00262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լ/վրկ,</w:t>
            </w:r>
          </w:p>
          <w:p w14:paraId="571E352F" w14:textId="0323C408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2400 լ/ր 1,1 ՄՊա լրիվ ճնշման ժամանակ</w:t>
            </w:r>
          </w:p>
        </w:tc>
      </w:tr>
      <w:tr w:rsidR="002624B1" w:rsidRPr="00FA6612" w14:paraId="61E4FCCF" w14:textId="77777777" w:rsidTr="005C2596">
        <w:trPr>
          <w:trHeight w:val="503"/>
        </w:trPr>
        <w:tc>
          <w:tcPr>
            <w:tcW w:w="558" w:type="dxa"/>
            <w:vMerge/>
          </w:tcPr>
          <w:p w14:paraId="7AD014E1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0E4B067" w14:textId="0E241404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Ճնշումը՝</w:t>
            </w:r>
          </w:p>
        </w:tc>
        <w:tc>
          <w:tcPr>
            <w:tcW w:w="6879" w:type="dxa"/>
          </w:tcPr>
          <w:p w14:paraId="40504146" w14:textId="7AF485F7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Առնվազն 1 ՄՊա</w:t>
            </w:r>
          </w:p>
        </w:tc>
      </w:tr>
      <w:tr w:rsidR="002624B1" w:rsidRPr="00966359" w14:paraId="6A34EEA3" w14:textId="77777777" w:rsidTr="00F05A0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4B31A96" w14:textId="74712963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Ջրի պոմպի ձևը, ներքաշման ու արտանետման փողրակների միացման  ելքերի առկայություն</w:t>
            </w:r>
          </w:p>
        </w:tc>
        <w:tc>
          <w:tcPr>
            <w:tcW w:w="6879" w:type="dxa"/>
          </w:tcPr>
          <w:p w14:paraId="460FE0EE" w14:textId="00D54939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ոչ պակաս 100մմ ներքաշման փողրակի մուտք, կարողանա ջուր կլանել բնական ջրի աղբյուրից, հեղուկի բաքից։ Պոմպի խցիկի աջ և ձախ կողմերում առկա լինի մեկական ելք՝ </w:t>
            </w:r>
            <w:r w:rsidR="009D538E">
              <w:rPr>
                <w:rFonts w:ascii="GHEA Grapalat" w:hAnsi="GHEA Grapalat" w:cstheme="minorHAnsi"/>
                <w:sz w:val="20"/>
                <w:szCs w:val="20"/>
                <w:lang w:val="hy-AM"/>
              </w:rPr>
              <w:t>առնվազն 89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մմ տրամագծով հրշեջ փողրակների միացման գլխիկներով՝ չավտոմատացված գնդիկավոր հսկիչ փականով կառավարվող</w:t>
            </w:r>
          </w:p>
        </w:tc>
      </w:tr>
      <w:tr w:rsidR="002624B1" w:rsidRPr="00966359" w14:paraId="0474D81C" w14:textId="77777777" w:rsidTr="00BA5686">
        <w:trPr>
          <w:trHeight w:val="1087"/>
        </w:trPr>
        <w:tc>
          <w:tcPr>
            <w:tcW w:w="558" w:type="dxa"/>
            <w:vMerge/>
          </w:tcPr>
          <w:p w14:paraId="40A3D771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1FFEF434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2EB3D58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շահագործման ձեռնարկ</w:t>
            </w:r>
          </w:p>
          <w:p w14:paraId="659D1343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55F8D751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Հրշեջ շարժիչի շահագործման ձեռնարկ </w:t>
            </w:r>
          </w:p>
          <w:p w14:paraId="582E54B7" w14:textId="4669206F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հրդեհաշիջման սարքավորումների ցանկ</w:t>
            </w:r>
          </w:p>
        </w:tc>
      </w:tr>
      <w:tr w:rsidR="002624B1" w:rsidRPr="00966359" w14:paraId="77A77C39" w14:textId="77777777" w:rsidTr="00BA5686">
        <w:trPr>
          <w:trHeight w:val="1473"/>
        </w:trPr>
        <w:tc>
          <w:tcPr>
            <w:tcW w:w="558" w:type="dxa"/>
            <w:vMerge/>
          </w:tcPr>
          <w:p w14:paraId="3637709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7E6ACBE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77DB9BC" w14:textId="4A0E0C47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7F9E459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6D4B2A6D" w14:textId="68B9FB07" w:rsidR="002624B1" w:rsidRPr="00A22C43" w:rsidRDefault="002624B1" w:rsidP="002624B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կմ:Երաշխիքային ժամկետ առնվազն 365 օր</w:t>
            </w:r>
          </w:p>
        </w:tc>
      </w:tr>
    </w:tbl>
    <w:p w14:paraId="5BEB063A" w14:textId="77777777" w:rsidR="00CB1A6F" w:rsidRDefault="00CB1A6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1CB55F9" w14:textId="39F981E1" w:rsidR="004667B9" w:rsidRDefault="004667B9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Սարքավորումների ցանկ</w:t>
      </w:r>
    </w:p>
    <w:tbl>
      <w:tblPr>
        <w:tblW w:w="13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6237"/>
      </w:tblGrid>
      <w:tr w:rsidR="002624B1" w:rsidRPr="00966359" w14:paraId="2914E494" w14:textId="6188E259" w:rsidTr="00622359">
        <w:tc>
          <w:tcPr>
            <w:tcW w:w="710" w:type="dxa"/>
          </w:tcPr>
          <w:p w14:paraId="67EFCAB6" w14:textId="77777777" w:rsidR="002624B1" w:rsidRPr="000C6236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540A22C" w14:textId="4BB41DB3" w:rsidR="002624B1" w:rsidRPr="00FE7534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Ներքաշող փողրակներ և ցանց</w:t>
            </w:r>
          </w:p>
        </w:tc>
        <w:tc>
          <w:tcPr>
            <w:tcW w:w="6237" w:type="dxa"/>
          </w:tcPr>
          <w:p w14:paraId="57E4368A" w14:textId="7C101721" w:rsidR="002624B1" w:rsidRPr="00E87DF6" w:rsidRDefault="002624B1" w:rsidP="002624B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75-77 մմ տրամագծով առնվազն 2 փողրակներ և 2 հատ 100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-125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 տրամագծով։ 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>Ներքաշող փողրակների գլխիկները երկու կողմից լինեն  գործարանային միացմամբ։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Ներքաշող ֆիլտր հետադարձ փականով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ներառյալ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պարան (10մմ-10մ)</w:t>
            </w:r>
          </w:p>
          <w:p w14:paraId="5B6066F1" w14:textId="6968B80F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Ներքաշող փողրակ </w:t>
            </w:r>
            <w:r w:rsidR="009D538E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100-125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C-ից +70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). Աշխատանքային ճնշումը՝ ոչ պակաս 1 Մթ/ճ (0,3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. Ճկման նվազագույն շառավիղը՝ 600մմ. Երկարությունը՝  առնվազը 4 մետր. Գործարանային արտադրության: Անհատական փաթեթավորմամբ, փաթեթները պիտակավորված, պիտակի վրա տեղեկատվություն՝ ապրանքի անվանման,  չափսի (տրամագծի), տեխնիկական պայմանի, արտադրող կազմակերպության , թողարկման տարեթվի մասին: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Հրշեջ սունյակը պետք է մեքենայի ետևի մասում արտաքին պատին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ունենա տեղադրման և փականով ամրակապման տեղ։ </w:t>
            </w:r>
          </w:p>
        </w:tc>
      </w:tr>
      <w:tr w:rsidR="002624B1" w:rsidRPr="00966359" w14:paraId="6BBEC32E" w14:textId="1C5A19FF" w:rsidTr="00622359">
        <w:tc>
          <w:tcPr>
            <w:tcW w:w="710" w:type="dxa"/>
          </w:tcPr>
          <w:p w14:paraId="2191BB8A" w14:textId="77777777" w:rsidR="002624B1" w:rsidRPr="002624B1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6ED45254" w14:textId="43608AC3" w:rsidR="002624B1" w:rsidRPr="000C6236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Ձայնային և լույսային ազդանշանը</w:t>
            </w:r>
          </w:p>
        </w:tc>
        <w:tc>
          <w:tcPr>
            <w:tcW w:w="6237" w:type="dxa"/>
          </w:tcPr>
          <w:p w14:paraId="69B82D42" w14:textId="77777777" w:rsidR="002624B1" w:rsidRPr="00E87DF6" w:rsidRDefault="002624B1" w:rsidP="00262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47A41B6F" w14:textId="6CC2787D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Առկայծող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Փարոսիկները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2624B1" w:rsidRPr="00966359" w14:paraId="5E8ACC3D" w14:textId="7DBD5C52" w:rsidTr="002624B1">
        <w:tc>
          <w:tcPr>
            <w:tcW w:w="710" w:type="dxa"/>
          </w:tcPr>
          <w:p w14:paraId="1052A570" w14:textId="77777777" w:rsidR="002624B1" w:rsidRPr="002624B1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DA1788D" w14:textId="52B62393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Լաֆետային փողակ</w:t>
            </w:r>
          </w:p>
        </w:tc>
        <w:tc>
          <w:tcPr>
            <w:tcW w:w="6237" w:type="dxa"/>
            <w:shd w:val="clear" w:color="auto" w:fill="FFFFFF" w:themeFill="background1"/>
          </w:tcPr>
          <w:p w14:paraId="648B9E50" w14:textId="5DB30958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առկա լինի առնվազն 1 հատ լաֆետային փոակ՝ լրակազմով-առնվազն 180 աստիճան աշխատանքային պտտման հնարավորությամբ, ոչ պակաս 75մմ փողրակին միացվող ելքային փոխանցման գլխիկով, չավտոմատացված գնդիկավոր հսկիչ փականով </w:t>
            </w:r>
          </w:p>
        </w:tc>
      </w:tr>
      <w:tr w:rsidR="007902E3" w:rsidRPr="00966359" w14:paraId="756E4D1B" w14:textId="5B454BE3" w:rsidTr="000D5A21">
        <w:tc>
          <w:tcPr>
            <w:tcW w:w="710" w:type="dxa"/>
          </w:tcPr>
          <w:p w14:paraId="0DCA3414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13C96AB" w14:textId="6188570A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6237" w:type="dxa"/>
          </w:tcPr>
          <w:p w14:paraId="0C7D21BA" w14:textId="59AD91BE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Հրշեջ փողակ ISO9001:2008,  ISO14001:2015  IQNet ՕHSAS18001:2007,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միջոցով:. Աշխատանքային ճնշումը՝ ՄՊա– 0,4 - 0,7 (4-7 bar)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Շթի երկարությունը ուղիղ միավորված </w:t>
            </w:r>
            <w:r w:rsid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25մ. Շթի երկարությունը  ցրված 120° (պաշտպանիչ ջրային պատ) ոչ պակաս 6մ. Պաշտպանիչ ջրային պատի տրամագիծը՝ ոչ պակաս 3 մետր:</w:t>
            </w:r>
          </w:p>
        </w:tc>
      </w:tr>
      <w:tr w:rsidR="007902E3" w:rsidRPr="00966359" w14:paraId="4C9F9C86" w14:textId="3783A361" w:rsidTr="002624B1">
        <w:tc>
          <w:tcPr>
            <w:tcW w:w="710" w:type="dxa"/>
          </w:tcPr>
          <w:p w14:paraId="2390FA73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BE4C826" w14:textId="0B101E9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65-66մմ, ոչ պակաս 2 հատ</w:t>
            </w:r>
          </w:p>
        </w:tc>
        <w:tc>
          <w:tcPr>
            <w:tcW w:w="6237" w:type="dxa"/>
            <w:shd w:val="clear" w:color="auto" w:fill="FFFFFF" w:themeFill="background1"/>
          </w:tcPr>
          <w:p w14:paraId="501F8CAA" w14:textId="64BEEAB5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Հրշեջ փողակ ISO9001:2008,  ISO14001:2015  IQNet ՕHSAS18001:2007,  QA.C-510B/12 ստանդարտներին համապատասխան: Իրանը ալյումինից, ցանցավոր զտիչը չժանգոտվող մետաղից:  Նախատեսված միավորված և ցրված 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շխատանքային ճնշումը՝ ՄՊա) – 0,4 - 0,7 (4-7 bar)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Շթի երկարությունը ուղիղ միավորված </w:t>
            </w:r>
            <w:r w:rsid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25մ. Շթի երկարությունը  ցրված 120° (պաշտպանիչ ջրային պատ) ոչ պակաս 6մ. Պաշտպանիչ ջրային պատի տրամագիծը՝ ոչ պակաս 3 մետր:</w:t>
            </w:r>
          </w:p>
        </w:tc>
      </w:tr>
      <w:tr w:rsidR="007902E3" w:rsidRPr="002624B1" w14:paraId="3BF2BBB4" w14:textId="65643A16" w:rsidTr="002624B1">
        <w:tc>
          <w:tcPr>
            <w:tcW w:w="710" w:type="dxa"/>
          </w:tcPr>
          <w:p w14:paraId="2244A1B7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3DFCA593" w14:textId="6A69D6E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Փողակ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փրփրահեղուկի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1-52</w:t>
            </w:r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, 1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51154026" w14:textId="3A52FD36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փրփրահեղուկի փողակ ISO9001:2008,  ISO14001:2015  IQNet ՕHSAS18001:2007,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</w:t>
            </w:r>
          </w:p>
        </w:tc>
      </w:tr>
      <w:tr w:rsidR="007902E3" w:rsidRPr="002624B1" w14:paraId="42E144A0" w14:textId="374AC9B2" w:rsidTr="002624B1">
        <w:tc>
          <w:tcPr>
            <w:tcW w:w="710" w:type="dxa"/>
          </w:tcPr>
          <w:p w14:paraId="6A17C539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CF61DEF" w14:textId="3874BF36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Փողակ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փրփրահեղուկի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65-66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, 1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4B288DFA" w14:textId="4F712C6A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փրփրահեղուկի փողակ ISO9001:2008,  ISO14001:2015  IQNet ՕHSAS18001:2007,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65-66մմ։ Աշխատանքային ճնշումը՝ ՄՊա– 0,4 - 0,7 (4-7 bar) </w:t>
            </w:r>
          </w:p>
        </w:tc>
      </w:tr>
      <w:tr w:rsidR="00382B51" w:rsidRPr="002624B1" w14:paraId="592C2680" w14:textId="6DDB8144" w:rsidTr="00B94ED9">
        <w:tc>
          <w:tcPr>
            <w:tcW w:w="710" w:type="dxa"/>
          </w:tcPr>
          <w:p w14:paraId="57128DE2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7DD9F62F" w14:textId="14A7ED6F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51-52մմ, 13 հատ</w:t>
            </w:r>
          </w:p>
        </w:tc>
        <w:tc>
          <w:tcPr>
            <w:tcW w:w="6237" w:type="dxa"/>
          </w:tcPr>
          <w:p w14:paraId="094C78D8" w14:textId="52230E2B" w:rsidR="00382B51" w:rsidRPr="00E87DF6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 xml:space="preserve">հրդեհաշիջման աշխատանքների համար: Աշխատանքային ճնշումը՝ ոչ պակաս 17 Մթ/ճ (1,7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(4,8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20+/-1 մետր: Մեկ մետրի քաշը՝ 0.48+/-0.05 կգ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։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Մատակարարման ժամանակ ներկայացվում է EN 14540:2014 և/կամ ISO9001:2008 և/կամ ISO14001:2015 և/կամ IQNet ՕHSAS18001:2007 համապատասխանության սերտիֆիկատներ:  </w:t>
            </w:r>
          </w:p>
          <w:p w14:paraId="18FAF88E" w14:textId="55C4AED0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Փողրակի բանալիներ՝ 2 հատ 51-77 մմ</w:t>
            </w:r>
          </w:p>
        </w:tc>
      </w:tr>
      <w:tr w:rsidR="00382B51" w:rsidRPr="00966359" w14:paraId="517A25BE" w14:textId="6F1E13F5" w:rsidTr="002624B1">
        <w:tc>
          <w:tcPr>
            <w:tcW w:w="710" w:type="dxa"/>
          </w:tcPr>
          <w:p w14:paraId="2B4D8E77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595F3F73" w14:textId="10A54FC2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65-66մմ, 7 հատ</w:t>
            </w:r>
          </w:p>
        </w:tc>
        <w:tc>
          <w:tcPr>
            <w:tcW w:w="6237" w:type="dxa"/>
            <w:shd w:val="clear" w:color="auto" w:fill="FFFFFF" w:themeFill="background1"/>
          </w:tcPr>
          <w:p w14:paraId="30F18E15" w14:textId="072AF916" w:rsidR="00382B51" w:rsidRPr="00E87DF6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-60օC +100 օC-ի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). Պատռվածքային  ճնշումը՝ ոչ պակաս 48 Մթ/ճ (4.8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սերտիֆիկատներ::    </w:t>
            </w:r>
          </w:p>
          <w:p w14:paraId="6FF09CEE" w14:textId="77777777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82B51" w:rsidRPr="00966359" w14:paraId="139679D7" w14:textId="7CC14B45" w:rsidTr="001B06F5">
        <w:tc>
          <w:tcPr>
            <w:tcW w:w="710" w:type="dxa"/>
          </w:tcPr>
          <w:p w14:paraId="0DCDDE49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DD54B92" w14:textId="1F24792C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75-77մմ, 18 հատ</w:t>
            </w:r>
          </w:p>
        </w:tc>
        <w:tc>
          <w:tcPr>
            <w:tcW w:w="6237" w:type="dxa"/>
          </w:tcPr>
          <w:p w14:paraId="1E719D2A" w14:textId="6F4701D9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Փողրակ 75-77մմ ներքին տրամագծով, նյութը և կառուցվածքը համաձայն EN 14540:2014 ստանդարտի՝ եռաշերտ. արտաքինը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. Պատռվածքային  ճնշումը՝ ոչ պակաս 48 Մթ/ճ (4.8 Bar). Դիմացկունությունը կրակի հետ շփվելիս 300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382B51" w:rsidRPr="00966359" w14:paraId="51E34F8D" w14:textId="07A71AEB" w:rsidTr="002624B1">
        <w:tc>
          <w:tcPr>
            <w:tcW w:w="710" w:type="dxa"/>
          </w:tcPr>
          <w:p w14:paraId="0ECCFBA2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68DE371D" w14:textId="5D8C3EBA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Կրակմարիչներ / Կրակմարիչ ավտոմեքենայի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ԱԿ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-5, 2 հատ</w:t>
            </w:r>
          </w:p>
        </w:tc>
        <w:tc>
          <w:tcPr>
            <w:tcW w:w="6237" w:type="dxa"/>
          </w:tcPr>
          <w:p w14:paraId="30C067DD" w14:textId="2A8C2A44" w:rsidR="00382B51" w:rsidRPr="00382B51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 ԱԿ-5/: Աշխատանքային ճնշումը՝ առնվազը 5.88 МПа: Գույնը՝ կարմիր, համաձայն 3 TP TC 032/2013: </w:t>
            </w:r>
          </w:p>
        </w:tc>
      </w:tr>
      <w:tr w:rsidR="00382B51" w:rsidRPr="00966359" w14:paraId="619ACD0D" w14:textId="605D4F7E" w:rsidTr="002624B1">
        <w:tc>
          <w:tcPr>
            <w:tcW w:w="710" w:type="dxa"/>
          </w:tcPr>
          <w:p w14:paraId="186FA42D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0DF9FE8F" w14:textId="0C8827C1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/ 75-66մմ,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76BF762D" w14:textId="5E69DCB8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135x142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1200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135 մմ</w:t>
            </w:r>
          </w:p>
        </w:tc>
      </w:tr>
      <w:tr w:rsidR="00382B51" w:rsidRPr="00966359" w14:paraId="055A63BD" w14:textId="2A25A1A6" w:rsidTr="002624B1">
        <w:tc>
          <w:tcPr>
            <w:tcW w:w="710" w:type="dxa"/>
          </w:tcPr>
          <w:p w14:paraId="0AB95A2C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03C4F36C" w14:textId="1E45753C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/ 75-52մմ,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00B7162E" w14:textId="69AF31F8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- 1000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-ոչ ավել 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382B51" w:rsidRPr="00966359" w14:paraId="13FDF540" w14:textId="0ADA9105" w:rsidTr="002624B1">
        <w:tc>
          <w:tcPr>
            <w:tcW w:w="710" w:type="dxa"/>
          </w:tcPr>
          <w:p w14:paraId="77B0FABC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5B8FFD86" w14:textId="011CF99F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/ 65-52մմ,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7DFA2A08" w14:textId="4FA10C45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120x128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700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Լայնություն - ոչ ավել 128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382B51" w:rsidRPr="002624B1" w14:paraId="563D8166" w14:textId="012B699C" w:rsidTr="002624B1">
        <w:tc>
          <w:tcPr>
            <w:tcW w:w="710" w:type="dxa"/>
          </w:tcPr>
          <w:p w14:paraId="10B645CF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3BA0DA76" w14:textId="7060A628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Եռաճյուղ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բաժանարար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797F48BB" w14:textId="46D331D6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382B51" w:rsidRPr="00966359" w14:paraId="79C484E2" w14:textId="23161D94" w:rsidTr="002624B1">
        <w:tc>
          <w:tcPr>
            <w:tcW w:w="710" w:type="dxa"/>
          </w:tcPr>
          <w:p w14:paraId="109A0298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7F624134" w14:textId="3001F0D7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(երեք ծնկանի) 1 հատ</w:t>
            </w:r>
          </w:p>
        </w:tc>
        <w:tc>
          <w:tcPr>
            <w:tcW w:w="6237" w:type="dxa"/>
          </w:tcPr>
          <w:p w14:paraId="22798E82" w14:textId="5581452A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Եռածունկ սանդուղքը նախատեսված է հրշեջ-փրկարարներին շենքերի երկրորդ և երրորդ հարկեր, տների ձեղնահարկեր և տանիքներ բարձրացնելու, հրդեհների ժամանակ ներսում (դահլիճներում) աշխատելու համար. ինչպես նաև ուսումնական և վերապատրաստման դասընթացների համար: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E87DF6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 -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 փակ վիճակում՝ ոչ ավել 4380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 բացված վիճակում՝ ոչ պակաս 10700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350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480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Քաշը՝ ոչ ավել 45 կգ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382B51" w:rsidRPr="00966359" w14:paraId="72AD7BF6" w14:textId="2C5CDF9A" w:rsidTr="002624B1">
        <w:tc>
          <w:tcPr>
            <w:tcW w:w="710" w:type="dxa"/>
          </w:tcPr>
          <w:p w14:paraId="032ABA68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193DD544" w14:textId="5B474D06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6237" w:type="dxa"/>
          </w:tcPr>
          <w:p w14:paraId="01FAF0A3" w14:textId="5962C72E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չափերը բացված դիրքում.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E87DF6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 -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Երկարությունը՝ ոչ պակաս 3380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300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Հաստությունը - ոչ ավել 50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340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Աստիճանաձողերի քանակը՝ - 9 հատ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10,5 կգ-ից ոչ ավել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382B51" w:rsidRPr="002624B1" w14:paraId="3A5698EE" w14:textId="12EE60F4" w:rsidTr="002624B1">
        <w:tc>
          <w:tcPr>
            <w:tcW w:w="710" w:type="dxa"/>
          </w:tcPr>
          <w:p w14:paraId="04798C80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460FAEFD" w14:textId="15B66335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Շարժական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գեներատոր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5E0A2BE9" w14:textId="7D6F7A00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,բենզինային</w:t>
            </w:r>
          </w:p>
        </w:tc>
      </w:tr>
      <w:tr w:rsidR="00630D7E" w:rsidRPr="00966359" w14:paraId="0F92A717" w14:textId="47436E20" w:rsidTr="002624B1">
        <w:tc>
          <w:tcPr>
            <w:tcW w:w="710" w:type="dxa"/>
          </w:tcPr>
          <w:p w14:paraId="2735BC01" w14:textId="77777777" w:rsidR="00630D7E" w:rsidRPr="002624B1" w:rsidRDefault="00630D7E" w:rsidP="00630D7E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537A2829" w14:textId="1712D21A" w:rsidR="00630D7E" w:rsidRPr="002624B1" w:rsidRDefault="00630D7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Փողրակի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7DF6">
              <w:rPr>
                <w:rFonts w:ascii="GHEA Grapalat" w:hAnsi="GHEA Grapalat"/>
                <w:sz w:val="20"/>
                <w:szCs w:val="20"/>
              </w:rPr>
              <w:t>կամրջակներ</w:t>
            </w:r>
            <w:proofErr w:type="spellEnd"/>
            <w:r w:rsidRPr="00E87DF6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6237" w:type="dxa"/>
          </w:tcPr>
          <w:p w14:paraId="4812F5A7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Արտադրման նյութ ռետին </w:t>
            </w:r>
          </w:p>
          <w:p w14:paraId="1A66E914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Չափերը 815x297x82 մմ </w:t>
            </w:r>
          </w:p>
          <w:p w14:paraId="79085CD5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Կապուղիների քանակը 2 </w:t>
            </w:r>
          </w:p>
          <w:p w14:paraId="50DE5CE7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Բեռնվածություն 20 տ </w:t>
            </w:r>
          </w:p>
          <w:p w14:paraId="7D9ED7C4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Կապուղու հատված 90x70 մմ</w:t>
            </w:r>
          </w:p>
          <w:p w14:paraId="00E48B5C" w14:textId="51C86FD7" w:rsidR="00630D7E" w:rsidRPr="002624B1" w:rsidRDefault="00630D7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Աշխատանքային ջերմաստիճանը -50C-ից +60C</w:t>
            </w:r>
          </w:p>
        </w:tc>
      </w:tr>
      <w:tr w:rsidR="00630D7E" w:rsidRPr="00966359" w14:paraId="2BD9F7C5" w14:textId="6616ECCB" w:rsidTr="00854D01">
        <w:tc>
          <w:tcPr>
            <w:tcW w:w="710" w:type="dxa"/>
          </w:tcPr>
          <w:p w14:paraId="2F581944" w14:textId="77777777" w:rsidR="00630D7E" w:rsidRPr="002624B1" w:rsidRDefault="00630D7E" w:rsidP="00630D7E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2474" w:type="dxa"/>
            <w:gridSpan w:val="2"/>
          </w:tcPr>
          <w:p w14:paraId="424B565D" w14:textId="77777777" w:rsidR="00630D7E" w:rsidRDefault="00630D7E" w:rsidP="00630D7E">
            <w:pP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  <w:p w14:paraId="188707BB" w14:textId="7F149A5C" w:rsidR="00382EEF" w:rsidRPr="002624B1" w:rsidRDefault="009D538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րշեջ սունյակ</w:t>
            </w: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ները պետք է համապատասխանեն 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ՀՀ տարածքում առկա ջրագծերի հիդրանտներին</w:t>
            </w:r>
          </w:p>
        </w:tc>
      </w:tr>
    </w:tbl>
    <w:p w14:paraId="1A831A00" w14:textId="77777777" w:rsidR="001C1DAF" w:rsidRDefault="001C1DA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bookmarkStart w:id="0" w:name="_GoBack"/>
      <w:bookmarkEnd w:id="0"/>
    </w:p>
    <w:sectPr w:rsidR="001C1DAF" w:rsidSect="00DD2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9B811" w14:textId="77777777" w:rsidR="006A435D" w:rsidRDefault="006A435D" w:rsidP="008C0CEF">
      <w:pPr>
        <w:spacing w:after="0" w:line="240" w:lineRule="auto"/>
      </w:pPr>
      <w:r>
        <w:separator/>
      </w:r>
    </w:p>
  </w:endnote>
  <w:endnote w:type="continuationSeparator" w:id="0">
    <w:p w14:paraId="570F0D1B" w14:textId="77777777" w:rsidR="006A435D" w:rsidRDefault="006A435D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81D7E" w14:textId="77777777" w:rsidR="006A435D" w:rsidRDefault="006A435D" w:rsidP="008C0CEF">
      <w:pPr>
        <w:spacing w:after="0" w:line="240" w:lineRule="auto"/>
      </w:pPr>
      <w:r>
        <w:separator/>
      </w:r>
    </w:p>
  </w:footnote>
  <w:footnote w:type="continuationSeparator" w:id="0">
    <w:p w14:paraId="00A6CA37" w14:textId="77777777" w:rsidR="006A435D" w:rsidRDefault="006A435D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13DF"/>
    <w:rsid w:val="00012538"/>
    <w:rsid w:val="0001604D"/>
    <w:rsid w:val="00017C53"/>
    <w:rsid w:val="000250FF"/>
    <w:rsid w:val="00045248"/>
    <w:rsid w:val="00046E1B"/>
    <w:rsid w:val="00053959"/>
    <w:rsid w:val="00066B78"/>
    <w:rsid w:val="00073B1F"/>
    <w:rsid w:val="0007556C"/>
    <w:rsid w:val="0008187B"/>
    <w:rsid w:val="00090071"/>
    <w:rsid w:val="000A10C8"/>
    <w:rsid w:val="000A246E"/>
    <w:rsid w:val="000A6BD7"/>
    <w:rsid w:val="000C17B7"/>
    <w:rsid w:val="000C2793"/>
    <w:rsid w:val="000D3757"/>
    <w:rsid w:val="000D5DD7"/>
    <w:rsid w:val="000D6BE2"/>
    <w:rsid w:val="000E51A6"/>
    <w:rsid w:val="00105AB6"/>
    <w:rsid w:val="001133AB"/>
    <w:rsid w:val="001139CA"/>
    <w:rsid w:val="00124FE2"/>
    <w:rsid w:val="001266E5"/>
    <w:rsid w:val="00146781"/>
    <w:rsid w:val="001564FD"/>
    <w:rsid w:val="00164A43"/>
    <w:rsid w:val="00165F59"/>
    <w:rsid w:val="00175253"/>
    <w:rsid w:val="00184837"/>
    <w:rsid w:val="00184DAC"/>
    <w:rsid w:val="00186004"/>
    <w:rsid w:val="001A6856"/>
    <w:rsid w:val="001C1DAF"/>
    <w:rsid w:val="001D2704"/>
    <w:rsid w:val="001D2C1D"/>
    <w:rsid w:val="001E0D55"/>
    <w:rsid w:val="001E288D"/>
    <w:rsid w:val="001E2F0E"/>
    <w:rsid w:val="001E418C"/>
    <w:rsid w:val="001F5CD3"/>
    <w:rsid w:val="001F7603"/>
    <w:rsid w:val="002624B1"/>
    <w:rsid w:val="00262ACE"/>
    <w:rsid w:val="0029267B"/>
    <w:rsid w:val="002A5013"/>
    <w:rsid w:val="002B1C28"/>
    <w:rsid w:val="002B7C83"/>
    <w:rsid w:val="002C4172"/>
    <w:rsid w:val="002E5725"/>
    <w:rsid w:val="002E6074"/>
    <w:rsid w:val="002F0D32"/>
    <w:rsid w:val="002F1BD3"/>
    <w:rsid w:val="003240FD"/>
    <w:rsid w:val="0033025D"/>
    <w:rsid w:val="00337CA2"/>
    <w:rsid w:val="00382B51"/>
    <w:rsid w:val="00382EEF"/>
    <w:rsid w:val="003920A4"/>
    <w:rsid w:val="00392DD5"/>
    <w:rsid w:val="003959A4"/>
    <w:rsid w:val="0039601E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3F34B6"/>
    <w:rsid w:val="004012CC"/>
    <w:rsid w:val="00415158"/>
    <w:rsid w:val="004222CF"/>
    <w:rsid w:val="00433B80"/>
    <w:rsid w:val="00442660"/>
    <w:rsid w:val="00453A8E"/>
    <w:rsid w:val="004667B9"/>
    <w:rsid w:val="00470A2D"/>
    <w:rsid w:val="00481A4C"/>
    <w:rsid w:val="00486D1C"/>
    <w:rsid w:val="0049117C"/>
    <w:rsid w:val="004A172E"/>
    <w:rsid w:val="004A3121"/>
    <w:rsid w:val="004B116D"/>
    <w:rsid w:val="004B4F01"/>
    <w:rsid w:val="004C37A2"/>
    <w:rsid w:val="004D2335"/>
    <w:rsid w:val="004D4C15"/>
    <w:rsid w:val="004E2AFB"/>
    <w:rsid w:val="004E5B79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500"/>
    <w:rsid w:val="005654AE"/>
    <w:rsid w:val="00567540"/>
    <w:rsid w:val="005945EF"/>
    <w:rsid w:val="005947DB"/>
    <w:rsid w:val="005967F4"/>
    <w:rsid w:val="005A72E8"/>
    <w:rsid w:val="005C1188"/>
    <w:rsid w:val="005D1699"/>
    <w:rsid w:val="005D311F"/>
    <w:rsid w:val="005D482D"/>
    <w:rsid w:val="005D4C83"/>
    <w:rsid w:val="005E7B53"/>
    <w:rsid w:val="005F2D1A"/>
    <w:rsid w:val="005F7EA0"/>
    <w:rsid w:val="00601B50"/>
    <w:rsid w:val="006023F7"/>
    <w:rsid w:val="00605F35"/>
    <w:rsid w:val="00606F6F"/>
    <w:rsid w:val="00630D7E"/>
    <w:rsid w:val="00642A9B"/>
    <w:rsid w:val="006436AA"/>
    <w:rsid w:val="00660645"/>
    <w:rsid w:val="006729D7"/>
    <w:rsid w:val="00686011"/>
    <w:rsid w:val="006A1DF1"/>
    <w:rsid w:val="006A435D"/>
    <w:rsid w:val="006B6735"/>
    <w:rsid w:val="006D5170"/>
    <w:rsid w:val="006D6CEC"/>
    <w:rsid w:val="006D764B"/>
    <w:rsid w:val="006F2E87"/>
    <w:rsid w:val="00701453"/>
    <w:rsid w:val="00704859"/>
    <w:rsid w:val="00714688"/>
    <w:rsid w:val="007149EE"/>
    <w:rsid w:val="007205DF"/>
    <w:rsid w:val="00725261"/>
    <w:rsid w:val="007407EE"/>
    <w:rsid w:val="00742A1F"/>
    <w:rsid w:val="00757093"/>
    <w:rsid w:val="007902E3"/>
    <w:rsid w:val="007B280A"/>
    <w:rsid w:val="007B36E2"/>
    <w:rsid w:val="007C09F4"/>
    <w:rsid w:val="007C2DEA"/>
    <w:rsid w:val="007C466D"/>
    <w:rsid w:val="007C73D6"/>
    <w:rsid w:val="007D5EFC"/>
    <w:rsid w:val="007D78CF"/>
    <w:rsid w:val="007F13CA"/>
    <w:rsid w:val="007F7CB5"/>
    <w:rsid w:val="00834123"/>
    <w:rsid w:val="00852713"/>
    <w:rsid w:val="008613DF"/>
    <w:rsid w:val="008665E2"/>
    <w:rsid w:val="00870929"/>
    <w:rsid w:val="00876A76"/>
    <w:rsid w:val="00890AB8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07F3A"/>
    <w:rsid w:val="0094355F"/>
    <w:rsid w:val="009508ED"/>
    <w:rsid w:val="00952892"/>
    <w:rsid w:val="00957409"/>
    <w:rsid w:val="00960015"/>
    <w:rsid w:val="00966359"/>
    <w:rsid w:val="00972402"/>
    <w:rsid w:val="00975D45"/>
    <w:rsid w:val="009831FF"/>
    <w:rsid w:val="009926DA"/>
    <w:rsid w:val="00995285"/>
    <w:rsid w:val="00997C9E"/>
    <w:rsid w:val="009B1226"/>
    <w:rsid w:val="009C15CE"/>
    <w:rsid w:val="009D538E"/>
    <w:rsid w:val="009E2AF7"/>
    <w:rsid w:val="00A21623"/>
    <w:rsid w:val="00A22C43"/>
    <w:rsid w:val="00A33F6C"/>
    <w:rsid w:val="00A369FB"/>
    <w:rsid w:val="00A514AC"/>
    <w:rsid w:val="00A53059"/>
    <w:rsid w:val="00A55239"/>
    <w:rsid w:val="00A5703C"/>
    <w:rsid w:val="00A57270"/>
    <w:rsid w:val="00A753F2"/>
    <w:rsid w:val="00A82A41"/>
    <w:rsid w:val="00A9770C"/>
    <w:rsid w:val="00AA0648"/>
    <w:rsid w:val="00AA56EB"/>
    <w:rsid w:val="00AA6FE9"/>
    <w:rsid w:val="00AA7821"/>
    <w:rsid w:val="00AB07C1"/>
    <w:rsid w:val="00AD2B17"/>
    <w:rsid w:val="00AE0779"/>
    <w:rsid w:val="00AE4D58"/>
    <w:rsid w:val="00AF3978"/>
    <w:rsid w:val="00AF6E47"/>
    <w:rsid w:val="00B03267"/>
    <w:rsid w:val="00B15217"/>
    <w:rsid w:val="00B22E75"/>
    <w:rsid w:val="00B235C0"/>
    <w:rsid w:val="00B250C5"/>
    <w:rsid w:val="00B25EEC"/>
    <w:rsid w:val="00B26396"/>
    <w:rsid w:val="00B516E7"/>
    <w:rsid w:val="00B52B94"/>
    <w:rsid w:val="00B5386E"/>
    <w:rsid w:val="00B66C15"/>
    <w:rsid w:val="00B84D30"/>
    <w:rsid w:val="00BA738F"/>
    <w:rsid w:val="00BB10A0"/>
    <w:rsid w:val="00BB234A"/>
    <w:rsid w:val="00BB3859"/>
    <w:rsid w:val="00BB46B5"/>
    <w:rsid w:val="00BD0237"/>
    <w:rsid w:val="00BE1AA8"/>
    <w:rsid w:val="00BF2E52"/>
    <w:rsid w:val="00BF398F"/>
    <w:rsid w:val="00C16D16"/>
    <w:rsid w:val="00C3086E"/>
    <w:rsid w:val="00C330FE"/>
    <w:rsid w:val="00C441D9"/>
    <w:rsid w:val="00C5522F"/>
    <w:rsid w:val="00C7168F"/>
    <w:rsid w:val="00C801CE"/>
    <w:rsid w:val="00C84C0B"/>
    <w:rsid w:val="00CA009D"/>
    <w:rsid w:val="00CA2596"/>
    <w:rsid w:val="00CB1A6F"/>
    <w:rsid w:val="00CB4C4D"/>
    <w:rsid w:val="00CB7270"/>
    <w:rsid w:val="00CC3784"/>
    <w:rsid w:val="00CD7A05"/>
    <w:rsid w:val="00CE7690"/>
    <w:rsid w:val="00D2238F"/>
    <w:rsid w:val="00D242AF"/>
    <w:rsid w:val="00D37257"/>
    <w:rsid w:val="00D41EB1"/>
    <w:rsid w:val="00D439FA"/>
    <w:rsid w:val="00D52495"/>
    <w:rsid w:val="00D706D5"/>
    <w:rsid w:val="00D7520F"/>
    <w:rsid w:val="00D87DA2"/>
    <w:rsid w:val="00D902A5"/>
    <w:rsid w:val="00DA3C27"/>
    <w:rsid w:val="00DB05A2"/>
    <w:rsid w:val="00DB1C82"/>
    <w:rsid w:val="00DB27F0"/>
    <w:rsid w:val="00DB346E"/>
    <w:rsid w:val="00DC6002"/>
    <w:rsid w:val="00DD26EE"/>
    <w:rsid w:val="00DE4501"/>
    <w:rsid w:val="00E02F05"/>
    <w:rsid w:val="00E071D4"/>
    <w:rsid w:val="00E106B9"/>
    <w:rsid w:val="00E2558C"/>
    <w:rsid w:val="00E4588C"/>
    <w:rsid w:val="00E4653F"/>
    <w:rsid w:val="00E5190F"/>
    <w:rsid w:val="00E644DF"/>
    <w:rsid w:val="00E64A04"/>
    <w:rsid w:val="00E72D1C"/>
    <w:rsid w:val="00E73424"/>
    <w:rsid w:val="00EB166F"/>
    <w:rsid w:val="00EB5C9A"/>
    <w:rsid w:val="00EC609E"/>
    <w:rsid w:val="00EC7E94"/>
    <w:rsid w:val="00ED29EB"/>
    <w:rsid w:val="00ED7E17"/>
    <w:rsid w:val="00F21924"/>
    <w:rsid w:val="00F326F3"/>
    <w:rsid w:val="00F80EA0"/>
    <w:rsid w:val="00F84F37"/>
    <w:rsid w:val="00F904BB"/>
    <w:rsid w:val="00FA6612"/>
    <w:rsid w:val="00FB23F8"/>
    <w:rsid w:val="00FC4FFD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2C73D-AF36-4869-B140-DB648873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Lusine Sahakyan</cp:lastModifiedBy>
  <cp:revision>55</cp:revision>
  <cp:lastPrinted>2024-12-25T12:46:00Z</cp:lastPrinted>
  <dcterms:created xsi:type="dcterms:W3CDTF">2023-02-02T08:53:00Z</dcterms:created>
  <dcterms:modified xsi:type="dcterms:W3CDTF">2025-01-17T11:29:00Z</dcterms:modified>
</cp:coreProperties>
</file>